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42" w:rsidRDefault="00550042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550042" w:rsidRDefault="00550042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550042" w:rsidRDefault="00550042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550042" w:rsidRDefault="00550042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550042" w:rsidRDefault="00B30D20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Анализ</w:t>
      </w:r>
    </w:p>
    <w:p w:rsidR="00550042" w:rsidRDefault="00B30D20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работы РМО</w:t>
      </w:r>
    </w:p>
    <w:p w:rsidR="00550042" w:rsidRDefault="00B30D20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учителей русского языка</w:t>
      </w:r>
    </w:p>
    <w:p w:rsidR="00550042" w:rsidRDefault="00B30D20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и </w:t>
      </w:r>
    </w:p>
    <w:p w:rsidR="00550042" w:rsidRDefault="00B30D20">
      <w:pPr>
        <w:jc w:val="center"/>
      </w:pPr>
      <w:r>
        <w:rPr>
          <w:rFonts w:ascii="Monotype Corsiva" w:hAnsi="Monotype Corsiva"/>
          <w:b/>
          <w:sz w:val="72"/>
          <w:szCs w:val="72"/>
        </w:rPr>
        <w:t>литературы.</w:t>
      </w:r>
    </w:p>
    <w:p w:rsidR="00550042" w:rsidRDefault="00550042">
      <w:pPr>
        <w:jc w:val="right"/>
        <w:rPr>
          <w:rFonts w:ascii="Monotype Corsiva" w:hAnsi="Monotype Corsiva"/>
          <w:b/>
          <w:sz w:val="52"/>
          <w:szCs w:val="52"/>
        </w:rPr>
      </w:pPr>
    </w:p>
    <w:p w:rsidR="00550042" w:rsidRDefault="00550042">
      <w:pPr>
        <w:jc w:val="right"/>
        <w:rPr>
          <w:rFonts w:ascii="Monotype Corsiva" w:hAnsi="Monotype Corsiva"/>
          <w:b/>
          <w:sz w:val="52"/>
          <w:szCs w:val="52"/>
        </w:rPr>
      </w:pPr>
    </w:p>
    <w:p w:rsidR="00550042" w:rsidRDefault="00B30D20">
      <w:pPr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>Руководитель</w:t>
      </w:r>
    </w:p>
    <w:p w:rsidR="00550042" w:rsidRDefault="00B30D20">
      <w:pPr>
        <w:jc w:val="right"/>
      </w:pPr>
      <w:proofErr w:type="spellStart"/>
      <w:r>
        <w:rPr>
          <w:b/>
          <w:sz w:val="48"/>
          <w:szCs w:val="48"/>
        </w:rPr>
        <w:t>Л.П.Попова</w:t>
      </w:r>
      <w:proofErr w:type="spellEnd"/>
    </w:p>
    <w:p w:rsidR="00550042" w:rsidRDefault="00550042">
      <w:pPr>
        <w:jc w:val="center"/>
        <w:rPr>
          <w:b/>
          <w:sz w:val="72"/>
          <w:szCs w:val="72"/>
        </w:rPr>
      </w:pPr>
    </w:p>
    <w:p w:rsidR="00550042" w:rsidRDefault="00550042">
      <w:pPr>
        <w:jc w:val="center"/>
        <w:rPr>
          <w:rFonts w:ascii="Monotype Corsiva" w:hAnsi="Monotype Corsiva"/>
          <w:b/>
          <w:sz w:val="72"/>
          <w:szCs w:val="72"/>
        </w:rPr>
      </w:pPr>
    </w:p>
    <w:p w:rsidR="00550042" w:rsidRDefault="00B30D20">
      <w:pPr>
        <w:jc w:val="center"/>
      </w:pPr>
      <w:r>
        <w:rPr>
          <w:rFonts w:ascii="Monotype Corsiva" w:hAnsi="Monotype Corsiva"/>
          <w:b/>
          <w:sz w:val="72"/>
          <w:szCs w:val="72"/>
        </w:rPr>
        <w:t>2020-2021 год</w:t>
      </w:r>
      <w:r>
        <w:br w:type="page"/>
      </w:r>
    </w:p>
    <w:p w:rsidR="00550042" w:rsidRDefault="00B30D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Анализ работы РМО учителей русского языка и литературы</w:t>
      </w:r>
    </w:p>
    <w:p w:rsidR="00550042" w:rsidRDefault="00B30D20">
      <w:pPr>
        <w:jc w:val="center"/>
      </w:pPr>
      <w:r>
        <w:rPr>
          <w:b/>
          <w:sz w:val="28"/>
          <w:szCs w:val="28"/>
        </w:rPr>
        <w:t>за 2020 – 2021 учебный год.</w:t>
      </w:r>
    </w:p>
    <w:p w:rsidR="00550042" w:rsidRDefault="00550042">
      <w:pPr>
        <w:jc w:val="both"/>
        <w:rPr>
          <w:b/>
        </w:rPr>
      </w:pPr>
    </w:p>
    <w:p w:rsidR="00550042" w:rsidRDefault="00B30D20">
      <w:pPr>
        <w:contextualSpacing/>
        <w:jc w:val="both"/>
        <w:textAlignment w:val="baseline"/>
      </w:pPr>
      <w:r>
        <w:tab/>
        <w:t xml:space="preserve">Районное методическое объединение учителей русского языка и </w:t>
      </w:r>
      <w:r>
        <w:t>литературы  в прошедшем учебном году работало над темой</w:t>
      </w:r>
      <w:r>
        <w:rPr>
          <w:b/>
        </w:rPr>
        <w:t xml:space="preserve">: </w:t>
      </w:r>
      <w:r>
        <w:rPr>
          <w:b/>
          <w:bCs/>
          <w:iCs/>
        </w:rPr>
        <w:t>«Управление профессионально-личностным ростом педагога как одно из основных условий обеспечения качества образования в условиях реализации ФГОС ООО и ФГОС СОО»</w:t>
      </w:r>
      <w:r>
        <w:rPr>
          <w:rFonts w:eastAsia="Calibri"/>
          <w:b/>
        </w:rPr>
        <w:t>.</w:t>
      </w:r>
    </w:p>
    <w:p w:rsidR="00550042" w:rsidRDefault="00B30D20">
      <w:pPr>
        <w:ind w:firstLine="360"/>
        <w:contextualSpacing/>
        <w:jc w:val="both"/>
      </w:pPr>
      <w:r>
        <w:t>Главное внимание уделялось изучению но</w:t>
      </w:r>
      <w:r>
        <w:t>рмативно – правовой и методической базы по ФГОС, отбору инновационных форм и методов образовательной деятельности, творческому подходу к проведенным урокам.</w:t>
      </w:r>
    </w:p>
    <w:p w:rsidR="00550042" w:rsidRDefault="00B30D20">
      <w:pPr>
        <w:contextualSpacing/>
        <w:jc w:val="both"/>
      </w:pPr>
      <w:r>
        <w:tab/>
        <w:t xml:space="preserve">В течение года не удалось провести все запланированные мероприятия в связи с ограничениями по </w:t>
      </w:r>
      <w:proofErr w:type="spellStart"/>
      <w:r>
        <w:rPr>
          <w:lang w:val="en-US"/>
        </w:rPr>
        <w:t>Covi</w:t>
      </w:r>
      <w:r>
        <w:rPr>
          <w:lang w:val="en-US"/>
        </w:rPr>
        <w:t>d</w:t>
      </w:r>
      <w:proofErr w:type="spellEnd"/>
      <w:r w:rsidRPr="00B30D20">
        <w:t xml:space="preserve">, </w:t>
      </w:r>
      <w:r>
        <w:t xml:space="preserve">введенными </w:t>
      </w:r>
      <w:proofErr w:type="spellStart"/>
      <w:r>
        <w:t>Роспотребнадзором</w:t>
      </w:r>
      <w:proofErr w:type="spellEnd"/>
      <w:r>
        <w:t>. Но за этот период продолжалась вестись методическая работа учителей</w:t>
      </w:r>
      <w:proofErr w:type="gramStart"/>
      <w:r>
        <w:t xml:space="preserve"> :</w:t>
      </w:r>
      <w:proofErr w:type="gramEnd"/>
    </w:p>
    <w:p w:rsidR="00550042" w:rsidRDefault="00B30D20">
      <w:pPr>
        <w:numPr>
          <w:ilvl w:val="0"/>
          <w:numId w:val="13"/>
        </w:numPr>
        <w:suppressAutoHyphens w:val="0"/>
        <w:spacing w:after="200"/>
        <w:jc w:val="both"/>
      </w:pPr>
      <w:r>
        <w:t>проводились методические уроки, приуроченные к юбилейным датам, проводились мероприятия, посвященные: Дню русского языка; Дню славянской письменности;</w:t>
      </w:r>
    </w:p>
    <w:p w:rsidR="00550042" w:rsidRDefault="00B30D20">
      <w:pPr>
        <w:numPr>
          <w:ilvl w:val="0"/>
          <w:numId w:val="1"/>
        </w:numPr>
        <w:contextualSpacing/>
        <w:jc w:val="both"/>
      </w:pPr>
      <w:r>
        <w:t>составление олимпиадных заданий по русскому языку и литературе для учащихся школы;</w:t>
      </w:r>
    </w:p>
    <w:p w:rsidR="00550042" w:rsidRDefault="00B30D20">
      <w:pPr>
        <w:numPr>
          <w:ilvl w:val="0"/>
          <w:numId w:val="1"/>
        </w:numPr>
        <w:contextualSpacing/>
        <w:jc w:val="both"/>
      </w:pPr>
      <w:r>
        <w:t>проверка олимпиадных заданий;</w:t>
      </w:r>
    </w:p>
    <w:p w:rsidR="00550042" w:rsidRDefault="00B30D20">
      <w:pPr>
        <w:numPr>
          <w:ilvl w:val="0"/>
          <w:numId w:val="1"/>
        </w:numPr>
        <w:contextualSpacing/>
        <w:jc w:val="both"/>
      </w:pPr>
      <w:r>
        <w:t>составление контрольных работ за 1 четверти, за 1  полугодие для всех классов по разным программам;</w:t>
      </w:r>
    </w:p>
    <w:p w:rsidR="00550042" w:rsidRDefault="00B30D20">
      <w:pPr>
        <w:numPr>
          <w:ilvl w:val="0"/>
          <w:numId w:val="1"/>
        </w:numPr>
        <w:contextualSpacing/>
        <w:jc w:val="both"/>
      </w:pPr>
      <w:r>
        <w:t xml:space="preserve">участие в районных и областных конкурсах и </w:t>
      </w:r>
      <w:r>
        <w:t>мероприятиях по предметам;</w:t>
      </w:r>
    </w:p>
    <w:p w:rsidR="00550042" w:rsidRDefault="00B30D20">
      <w:pPr>
        <w:numPr>
          <w:ilvl w:val="0"/>
          <w:numId w:val="1"/>
        </w:numPr>
        <w:contextualSpacing/>
        <w:jc w:val="both"/>
      </w:pPr>
      <w:r>
        <w:t>составление пробных вариантов ОГЭ, ЕГЭ, ГВЭ для проведения пробных экзаменов ОГЭ, ЕГЭ;</w:t>
      </w:r>
    </w:p>
    <w:p w:rsidR="00550042" w:rsidRDefault="00B30D20">
      <w:pPr>
        <w:numPr>
          <w:ilvl w:val="0"/>
          <w:numId w:val="1"/>
        </w:numPr>
        <w:contextualSpacing/>
        <w:jc w:val="both"/>
      </w:pPr>
      <w:r>
        <w:t>были проведены пробные экзамены для 9 и 11 классов по русскому языку, подведены результаты.</w:t>
      </w:r>
    </w:p>
    <w:p w:rsidR="00550042" w:rsidRDefault="00B30D20">
      <w:pPr>
        <w:ind w:left="360" w:firstLine="348"/>
        <w:contextualSpacing/>
        <w:jc w:val="both"/>
      </w:pPr>
      <w:r>
        <w:t>Школы участвовали в районной краеведческой олимпиа</w:t>
      </w:r>
      <w:r>
        <w:t>де «Мир через культуру», «Первые шаги в науку», Всероссийском конкурсе сочинений, Всероссийском конкурсе сочинений «Без срока давности», областном конкурсе сказителей «Доброе слово», 38-ом районном литературно-краеведческом празднике «Добру откроется сердц</w:t>
      </w:r>
      <w:r>
        <w:t xml:space="preserve">е», посвященному 108-ой годовщине со дня рождения </w:t>
      </w:r>
      <w:proofErr w:type="spellStart"/>
      <w:r>
        <w:t>А.Я.Яшина</w:t>
      </w:r>
      <w:proofErr w:type="spellEnd"/>
      <w:r>
        <w:t>.</w:t>
      </w:r>
    </w:p>
    <w:p w:rsidR="00550042" w:rsidRDefault="00550042">
      <w:pPr>
        <w:jc w:val="both"/>
      </w:pPr>
    </w:p>
    <w:p w:rsidR="00550042" w:rsidRDefault="00B30D20">
      <w:pPr>
        <w:suppressAutoHyphens w:val="0"/>
        <w:spacing w:after="200" w:line="276" w:lineRule="auto"/>
        <w:ind w:firstLine="357"/>
        <w:contextualSpacing/>
        <w:jc w:val="both"/>
      </w:pPr>
      <w:r>
        <w:rPr>
          <w:b/>
        </w:rPr>
        <w:t>20 января 2021 года</w:t>
      </w:r>
      <w:r>
        <w:t xml:space="preserve"> во всех школах района было проведено тренировочное устное собеседование в 9 классах.</w:t>
      </w:r>
    </w:p>
    <w:p w:rsidR="00550042" w:rsidRDefault="00550042">
      <w:pPr>
        <w:suppressAutoHyphens w:val="0"/>
        <w:spacing w:after="200" w:line="276" w:lineRule="auto"/>
        <w:ind w:firstLine="357"/>
        <w:contextualSpacing/>
        <w:jc w:val="both"/>
      </w:pPr>
    </w:p>
    <w:p w:rsidR="00550042" w:rsidRDefault="00B30D20">
      <w:pPr>
        <w:suppressAutoHyphens w:val="0"/>
        <w:spacing w:after="200" w:line="276" w:lineRule="auto"/>
        <w:ind w:firstLine="357"/>
        <w:contextualSpacing/>
        <w:jc w:val="both"/>
      </w:pPr>
      <w:r>
        <w:rPr>
          <w:b/>
        </w:rPr>
        <w:t>10 февраля</w:t>
      </w:r>
      <w:r>
        <w:t xml:space="preserve"> </w:t>
      </w:r>
      <w:r>
        <w:rPr>
          <w:b/>
        </w:rPr>
        <w:t>2021 года</w:t>
      </w:r>
      <w:r>
        <w:t xml:space="preserve"> состоялся экзамен – устное собеседование в 9 классах.</w:t>
      </w:r>
    </w:p>
    <w:p w:rsidR="00550042" w:rsidRDefault="00B30D20">
      <w:pPr>
        <w:suppressAutoHyphens w:val="0"/>
        <w:spacing w:after="200" w:line="276" w:lineRule="auto"/>
        <w:ind w:firstLine="357"/>
        <w:contextualSpacing/>
        <w:jc w:val="both"/>
      </w:pPr>
      <w:r>
        <w:t xml:space="preserve">В школах в </w:t>
      </w:r>
      <w:r>
        <w:t>феврале и марте состоялись пробные ОГЭ и ЕГЭ.</w:t>
      </w:r>
    </w:p>
    <w:p w:rsidR="00550042" w:rsidRDefault="00B30D20">
      <w:pPr>
        <w:suppressAutoHyphens w:val="0"/>
        <w:spacing w:after="200" w:line="276" w:lineRule="auto"/>
        <w:contextualSpacing/>
        <w:jc w:val="both"/>
      </w:pPr>
      <w:r>
        <w:tab/>
        <w:t xml:space="preserve">В связи с пандемией и в связи </w:t>
      </w:r>
      <w:proofErr w:type="spellStart"/>
      <w:r>
        <w:t>стем</w:t>
      </w:r>
      <w:proofErr w:type="spellEnd"/>
      <w:r>
        <w:t>, что не были проведены заседания РМО, план работы РМО на 2020-2021 учебный год переносится на 2021-2022учебный год.</w:t>
      </w:r>
    </w:p>
    <w:p w:rsidR="00550042" w:rsidRDefault="00550042">
      <w:pPr>
        <w:jc w:val="both"/>
      </w:pPr>
    </w:p>
    <w:p w:rsidR="00550042" w:rsidRDefault="00550042">
      <w:pPr>
        <w:jc w:val="both"/>
      </w:pPr>
    </w:p>
    <w:p w:rsidR="00550042" w:rsidRDefault="00550042">
      <w:pPr>
        <w:jc w:val="both"/>
      </w:pPr>
    </w:p>
    <w:p w:rsidR="00550042" w:rsidRDefault="00550042">
      <w:pPr>
        <w:jc w:val="both"/>
      </w:pPr>
    </w:p>
    <w:p w:rsidR="00550042" w:rsidRDefault="00550042">
      <w:pPr>
        <w:jc w:val="both"/>
      </w:pPr>
    </w:p>
    <w:p w:rsidR="00550042" w:rsidRDefault="00550042">
      <w:pPr>
        <w:jc w:val="both"/>
      </w:pPr>
    </w:p>
    <w:p w:rsidR="00550042" w:rsidRDefault="00550042">
      <w:pPr>
        <w:jc w:val="both"/>
      </w:pPr>
    </w:p>
    <w:p w:rsidR="00550042" w:rsidRDefault="00550042">
      <w:pPr>
        <w:jc w:val="both"/>
      </w:pPr>
    </w:p>
    <w:p w:rsidR="00550042" w:rsidRDefault="00550042">
      <w:pPr>
        <w:jc w:val="both"/>
      </w:pPr>
    </w:p>
    <w:p w:rsidR="00550042" w:rsidRDefault="00550042">
      <w:pPr>
        <w:jc w:val="both"/>
      </w:pPr>
    </w:p>
    <w:p w:rsidR="00550042" w:rsidRDefault="00550042">
      <w:pPr>
        <w:jc w:val="both"/>
      </w:pPr>
    </w:p>
    <w:p w:rsidR="00550042" w:rsidRDefault="00550042">
      <w:pPr>
        <w:jc w:val="both"/>
      </w:pPr>
    </w:p>
    <w:p w:rsidR="00550042" w:rsidRDefault="00B30D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работы РМО</w:t>
      </w:r>
    </w:p>
    <w:p w:rsidR="00550042" w:rsidRDefault="00B30D20">
      <w:pPr>
        <w:jc w:val="center"/>
      </w:pPr>
      <w:r>
        <w:rPr>
          <w:b/>
          <w:sz w:val="28"/>
          <w:szCs w:val="28"/>
        </w:rPr>
        <w:t>на 2021 – 2022 учебный год.</w:t>
      </w:r>
    </w:p>
    <w:p w:rsidR="00550042" w:rsidRDefault="00550042">
      <w:pPr>
        <w:jc w:val="center"/>
        <w:rPr>
          <w:b/>
          <w:sz w:val="28"/>
          <w:szCs w:val="28"/>
        </w:rPr>
      </w:pPr>
    </w:p>
    <w:p w:rsidR="00550042" w:rsidRDefault="00B30D20">
      <w:pPr>
        <w:contextualSpacing/>
        <w:jc w:val="both"/>
        <w:textAlignment w:val="baseline"/>
      </w:pPr>
      <w:r>
        <w:rPr>
          <w:b/>
        </w:rPr>
        <w:t>Тема:</w:t>
      </w:r>
      <w:r>
        <w:rPr>
          <w:b/>
          <w:bCs/>
          <w:iCs/>
        </w:rPr>
        <w:t xml:space="preserve"> </w:t>
      </w:r>
    </w:p>
    <w:p w:rsidR="00550042" w:rsidRDefault="00550042">
      <w:pPr>
        <w:contextualSpacing/>
        <w:jc w:val="both"/>
        <w:textAlignment w:val="baseline"/>
      </w:pPr>
    </w:p>
    <w:p w:rsidR="00550042" w:rsidRDefault="00B30D20">
      <w:pPr>
        <w:contextualSpacing/>
        <w:jc w:val="both"/>
        <w:textAlignment w:val="baseline"/>
      </w:pPr>
      <w:r>
        <w:rPr>
          <w:b/>
          <w:bCs/>
          <w:iCs/>
        </w:rPr>
        <w:t>«Управление профессионально-личностным ростом педагога как одно из основных условий обеспечения качества образования в условиях реализации ФГОС ООО и ФГОС СОО»</w:t>
      </w:r>
    </w:p>
    <w:p w:rsidR="00550042" w:rsidRDefault="00550042">
      <w:pPr>
        <w:contextualSpacing/>
        <w:jc w:val="both"/>
        <w:textAlignment w:val="baseline"/>
        <w:rPr>
          <w:b/>
          <w:bCs/>
          <w:iCs/>
        </w:rPr>
      </w:pPr>
    </w:p>
    <w:p w:rsidR="00550042" w:rsidRDefault="00B30D20">
      <w:pPr>
        <w:contextualSpacing/>
        <w:jc w:val="both"/>
        <w:textAlignment w:val="baseline"/>
      </w:pPr>
      <w:r>
        <w:rPr>
          <w:b/>
          <w:bCs/>
          <w:iCs/>
        </w:rPr>
        <w:t xml:space="preserve">Цели работы РМО: </w:t>
      </w:r>
    </w:p>
    <w:p w:rsidR="00550042" w:rsidRDefault="00550042">
      <w:pPr>
        <w:contextualSpacing/>
        <w:jc w:val="both"/>
        <w:textAlignment w:val="baseline"/>
        <w:rPr>
          <w:b/>
          <w:bCs/>
          <w:iCs/>
        </w:rPr>
      </w:pPr>
    </w:p>
    <w:p w:rsidR="00550042" w:rsidRDefault="00B30D20">
      <w:pPr>
        <w:contextualSpacing/>
        <w:jc w:val="both"/>
        <w:textAlignment w:val="baseline"/>
      </w:pPr>
      <w:r>
        <w:rPr>
          <w:iCs/>
        </w:rPr>
        <w:t>создание и развитие эффективной системы непрерывного образования, п</w:t>
      </w:r>
      <w:r>
        <w:rPr>
          <w:iCs/>
        </w:rPr>
        <w:t>рофессионального развития педагогических  работников, основанной на диагностических данных, педагогическом опыте, достижениях науки,  направленной на реализацию целей и задач, заложенных в стратегических документах муниципального, регионального и федеральн</w:t>
      </w:r>
      <w:r>
        <w:rPr>
          <w:iCs/>
        </w:rPr>
        <w:t xml:space="preserve">ого уровня в сфере образования;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 изучение методических материалов по вопросам обновления содержания образования в контексте федеральных государственных образовательных стандартов;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>освоение педагогами ведущих современных образовательных концепций и  обр</w:t>
      </w:r>
      <w:r>
        <w:rPr>
          <w:iCs/>
        </w:rPr>
        <w:t xml:space="preserve">азовательных технологий </w:t>
      </w:r>
      <w:proofErr w:type="spellStart"/>
      <w:r>
        <w:rPr>
          <w:iCs/>
        </w:rPr>
        <w:t>деятельностного</w:t>
      </w:r>
      <w:proofErr w:type="spellEnd"/>
      <w:r>
        <w:rPr>
          <w:iCs/>
        </w:rPr>
        <w:t xml:space="preserve"> типа;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обеспечение оперативного информирования педагогов о новом содержании образования, инновационных образовательных и воспитательных технологиях;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>приобретение педагогами практического опыта педагогического прое</w:t>
      </w:r>
      <w:r>
        <w:rPr>
          <w:iCs/>
        </w:rPr>
        <w:t xml:space="preserve">ктирования; </w:t>
      </w:r>
      <w:r>
        <w:rPr>
          <w:iCs/>
        </w:rPr>
        <w:t xml:space="preserve"> развитие творческого потенциала педагогов;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формирование позитивного образа методического объединения как эффективно действующего органа, способствующего профессиональному росту педагогов;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>организационно-методическое и информационное сопро</w:t>
      </w:r>
      <w:r>
        <w:rPr>
          <w:iCs/>
        </w:rPr>
        <w:t>вождение мероприятий, связанных с развитием детской одаренности, популяризацией  русского языка и литературы;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повышение  результативности и качества  образования на  основе  мониторинговой  работы  каждого  учителя;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>повышение профессионального и интелле</w:t>
      </w:r>
      <w:r>
        <w:rPr>
          <w:iCs/>
        </w:rPr>
        <w:t xml:space="preserve">ктуального уровня учителей русского языка и литературы. </w:t>
      </w:r>
    </w:p>
    <w:p w:rsidR="00550042" w:rsidRDefault="00550042">
      <w:pPr>
        <w:contextualSpacing/>
        <w:jc w:val="both"/>
        <w:textAlignment w:val="baseline"/>
        <w:rPr>
          <w:iCs/>
        </w:rPr>
      </w:pPr>
    </w:p>
    <w:p w:rsidR="00550042" w:rsidRDefault="00B30D20">
      <w:pPr>
        <w:contextualSpacing/>
        <w:jc w:val="both"/>
        <w:textAlignment w:val="baseline"/>
      </w:pPr>
      <w:r>
        <w:rPr>
          <w:b/>
          <w:bCs/>
          <w:iCs/>
        </w:rPr>
        <w:t xml:space="preserve">Задачи: </w:t>
      </w:r>
    </w:p>
    <w:p w:rsidR="00550042" w:rsidRDefault="00550042">
      <w:pPr>
        <w:contextualSpacing/>
        <w:jc w:val="both"/>
        <w:textAlignment w:val="baseline"/>
        <w:rPr>
          <w:b/>
          <w:bCs/>
          <w:iCs/>
        </w:rPr>
      </w:pP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изучение новых нормативных документов, регулирующих правоотношения в сфере образования;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 </w:t>
      </w:r>
      <w:r>
        <w:rPr>
          <w:iCs/>
        </w:rPr>
        <w:t xml:space="preserve">изучение ведущих российских концептуальных идей в сфере образования;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>освоение практических при</w:t>
      </w:r>
      <w:r>
        <w:rPr>
          <w:iCs/>
        </w:rPr>
        <w:t xml:space="preserve">емов проектирования современного урочного и внеурочного занятия, в частности универсальных учебных действий;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применение на практике современных образовательных технологий </w:t>
      </w:r>
      <w:proofErr w:type="spellStart"/>
      <w:r>
        <w:rPr>
          <w:iCs/>
        </w:rPr>
        <w:t>деятельностного</w:t>
      </w:r>
      <w:proofErr w:type="spellEnd"/>
      <w:r>
        <w:rPr>
          <w:iCs/>
        </w:rPr>
        <w:t xml:space="preserve"> типа;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></w:t>
      </w:r>
      <w:r>
        <w:rPr>
          <w:iCs/>
        </w:rPr>
        <w:t xml:space="preserve">оказание организационно-методической помощи методической службой, ВИРО в проведении мероприятий, связанных с развитием детской одаренности, популяризацией предметов;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стимулирование участия педагогов в творческих и профессиональных конкурсах;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> информиро</w:t>
      </w:r>
      <w:r>
        <w:rPr>
          <w:iCs/>
        </w:rPr>
        <w:t xml:space="preserve">вание учителей об олимпиадах, конкурсах, проектах для педагогов и учащихся;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осуществление обратной связи с педагогами после проведения методических мероприятий.  </w:t>
      </w:r>
    </w:p>
    <w:p w:rsidR="00550042" w:rsidRDefault="00550042">
      <w:pPr>
        <w:contextualSpacing/>
        <w:jc w:val="both"/>
        <w:textAlignment w:val="baseline"/>
        <w:rPr>
          <w:b/>
          <w:bCs/>
          <w:iCs/>
        </w:rPr>
      </w:pPr>
    </w:p>
    <w:p w:rsidR="00550042" w:rsidRDefault="00B30D20">
      <w:pPr>
        <w:contextualSpacing/>
        <w:jc w:val="both"/>
        <w:textAlignment w:val="baseline"/>
      </w:pPr>
      <w:r>
        <w:rPr>
          <w:b/>
          <w:bCs/>
          <w:iCs/>
        </w:rPr>
        <w:lastRenderedPageBreak/>
        <w:t xml:space="preserve">Поставленные цели и задачи РМО реализуются через следующие виды  деятельности: </w:t>
      </w:r>
    </w:p>
    <w:p w:rsidR="00550042" w:rsidRDefault="00550042">
      <w:pPr>
        <w:contextualSpacing/>
        <w:jc w:val="both"/>
        <w:textAlignment w:val="baseline"/>
        <w:rPr>
          <w:b/>
          <w:bCs/>
          <w:iCs/>
        </w:rPr>
      </w:pPr>
    </w:p>
    <w:p w:rsidR="00550042" w:rsidRDefault="00B30D20">
      <w:pPr>
        <w:contextualSpacing/>
        <w:jc w:val="both"/>
        <w:textAlignment w:val="baseline"/>
      </w:pPr>
      <w:r>
        <w:rPr>
          <w:iCs/>
        </w:rPr>
        <w:t>обеспече</w:t>
      </w:r>
      <w:r>
        <w:rPr>
          <w:iCs/>
        </w:rPr>
        <w:t xml:space="preserve">ние педагогов актуальной профессиональной информацией;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проведение консультаций по актуальным проблемам образования;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разработку и анализ олимпиадных заданий;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изучение и распространение  педагогического опыта учителей;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>знакомство с новейшими достижен</w:t>
      </w:r>
      <w:r>
        <w:rPr>
          <w:iCs/>
        </w:rPr>
        <w:t xml:space="preserve">иями в области образования;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творческие отчеты учителей;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открытые и показательные уроки, мастер-классы, методические дни, </w:t>
      </w:r>
      <w:proofErr w:type="spellStart"/>
      <w:r>
        <w:rPr>
          <w:iCs/>
        </w:rPr>
        <w:t>метапредметные</w:t>
      </w:r>
      <w:proofErr w:type="spellEnd"/>
      <w:r>
        <w:rPr>
          <w:iCs/>
        </w:rPr>
        <w:t xml:space="preserve">, предметные недели;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обучающие и информационные семинары, практикумы, интерактивные и дистанционные формы работы;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участие в районных проектах и  конкурсах работ  учителей и учащихся.  </w:t>
      </w:r>
    </w:p>
    <w:p w:rsidR="00550042" w:rsidRDefault="00550042">
      <w:pPr>
        <w:contextualSpacing/>
        <w:jc w:val="both"/>
        <w:textAlignment w:val="baseline"/>
        <w:rPr>
          <w:b/>
          <w:bCs/>
          <w:iCs/>
        </w:rPr>
      </w:pPr>
    </w:p>
    <w:p w:rsidR="00550042" w:rsidRDefault="00B30D20">
      <w:pPr>
        <w:contextualSpacing/>
        <w:jc w:val="both"/>
        <w:textAlignment w:val="baseline"/>
      </w:pPr>
      <w:r>
        <w:rPr>
          <w:b/>
          <w:bCs/>
          <w:iCs/>
        </w:rPr>
        <w:t xml:space="preserve">Ожидаемые результаты: 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>1.Повышение уровня профессиональной компетенции педагогов.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2.Внедрение современных технологий </w:t>
      </w:r>
      <w:proofErr w:type="spellStart"/>
      <w:r>
        <w:rPr>
          <w:iCs/>
        </w:rPr>
        <w:t>деятельностного</w:t>
      </w:r>
      <w:proofErr w:type="spellEnd"/>
      <w:r>
        <w:rPr>
          <w:iCs/>
        </w:rPr>
        <w:t xml:space="preserve"> типа в образовательную практику.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>3.</w:t>
      </w:r>
      <w:r>
        <w:rPr>
          <w:iCs/>
        </w:rPr>
        <w:t>Распространение  положительного педагогического опыта.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>4.Формирование положительного отношения к современным образовательным концепциям у педагогов.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>5.Успешное участие школьников в предметных олимпиадах, конкурсах, научно-исследовательской и проектной деят</w:t>
      </w:r>
      <w:r>
        <w:rPr>
          <w:iCs/>
        </w:rPr>
        <w:t>ельности.</w:t>
      </w:r>
    </w:p>
    <w:p w:rsidR="00550042" w:rsidRDefault="00B30D20">
      <w:pPr>
        <w:contextualSpacing/>
        <w:jc w:val="both"/>
        <w:textAlignment w:val="baseline"/>
      </w:pPr>
      <w:r>
        <w:rPr>
          <w:iCs/>
        </w:rPr>
        <w:t xml:space="preserve">6.Повышение интереса учащихся к предмету. </w:t>
      </w:r>
    </w:p>
    <w:p w:rsidR="00550042" w:rsidRDefault="00550042">
      <w:pPr>
        <w:spacing w:before="33" w:after="33"/>
        <w:ind w:firstLine="567"/>
        <w:contextualSpacing/>
        <w:jc w:val="both"/>
        <w:rPr>
          <w:color w:val="000000"/>
          <w:shd w:val="clear" w:color="auto" w:fill="FFFFFF"/>
        </w:rPr>
      </w:pPr>
    </w:p>
    <w:p w:rsidR="00550042" w:rsidRDefault="00550042">
      <w:pPr>
        <w:contextualSpacing/>
        <w:jc w:val="both"/>
        <w:rPr>
          <w:rFonts w:eastAsia="Calibri"/>
          <w:b/>
        </w:rPr>
      </w:pPr>
    </w:p>
    <w:p w:rsidR="00550042" w:rsidRDefault="00B30D20">
      <w:pPr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АВГУСТ</w:t>
      </w:r>
    </w:p>
    <w:p w:rsidR="00550042" w:rsidRDefault="00B30D20">
      <w:pPr>
        <w:contextualSpacing/>
        <w:jc w:val="both"/>
      </w:pPr>
      <w:r>
        <w:rPr>
          <w:b/>
        </w:rPr>
        <w:t>1 заседание</w:t>
      </w:r>
      <w:r>
        <w:t xml:space="preserve"> на базе МБОУ «СОШ № 1 г. Никольска».</w:t>
      </w:r>
    </w:p>
    <w:p w:rsidR="00550042" w:rsidRDefault="00B30D20">
      <w:pPr>
        <w:contextualSpacing/>
        <w:jc w:val="both"/>
      </w:pPr>
      <w:r>
        <w:t xml:space="preserve">Дата: </w:t>
      </w:r>
      <w:r>
        <w:rPr>
          <w:b/>
        </w:rPr>
        <w:t xml:space="preserve">     августа </w:t>
      </w:r>
      <w:r>
        <w:t>2021 года.</w:t>
      </w:r>
    </w:p>
    <w:p w:rsidR="00550042" w:rsidRDefault="00B30D20">
      <w:pPr>
        <w:contextualSpacing/>
        <w:jc w:val="both"/>
        <w:rPr>
          <w:b/>
        </w:rPr>
      </w:pPr>
      <w:r>
        <w:rPr>
          <w:b/>
          <w:i/>
        </w:rPr>
        <w:t>Тема</w:t>
      </w:r>
      <w:r>
        <w:rPr>
          <w:b/>
        </w:rPr>
        <w:t>: «</w:t>
      </w:r>
      <w:r>
        <w:rPr>
          <w:b/>
          <w:lang w:eastAsia="ru-RU"/>
        </w:rPr>
        <w:t>Основные направления совершенствования преподавания русского языка и литературы».</w:t>
      </w:r>
    </w:p>
    <w:p w:rsidR="00550042" w:rsidRDefault="00B30D20">
      <w:pPr>
        <w:pStyle w:val="aa"/>
        <w:numPr>
          <w:ilvl w:val="0"/>
          <w:numId w:val="12"/>
        </w:numPr>
        <w:jc w:val="both"/>
      </w:pPr>
      <w:r>
        <w:t xml:space="preserve">Анализ результатов ЕГЭ по </w:t>
      </w:r>
      <w:r>
        <w:t>русскому языку  и литературе. (Воронина С.Н., МБОУ «СОШ № 2 г. Никольска»).</w:t>
      </w:r>
    </w:p>
    <w:p w:rsidR="00550042" w:rsidRDefault="00B30D20">
      <w:pPr>
        <w:pStyle w:val="aa"/>
        <w:numPr>
          <w:ilvl w:val="0"/>
          <w:numId w:val="12"/>
        </w:numPr>
        <w:jc w:val="both"/>
      </w:pPr>
      <w:r>
        <w:t>Анализ результатов ОГЭ по русскому языку и литературе (Басалаева Т.Н. МБОУ «СОШ № 1 г. Никольска»)</w:t>
      </w:r>
    </w:p>
    <w:p w:rsidR="00550042" w:rsidRDefault="00B30D20">
      <w:pPr>
        <w:pStyle w:val="aa"/>
        <w:numPr>
          <w:ilvl w:val="0"/>
          <w:numId w:val="12"/>
        </w:numPr>
        <w:jc w:val="both"/>
      </w:pPr>
      <w:bookmarkStart w:id="0" w:name="__DdeLink__1101_617438193"/>
      <w:r>
        <w:t>Анализ результатов ВПР по русскому языку в 5-х классах</w:t>
      </w:r>
      <w:bookmarkEnd w:id="0"/>
      <w:r>
        <w:t xml:space="preserve"> </w:t>
      </w:r>
    </w:p>
    <w:p w:rsidR="00550042" w:rsidRDefault="00B30D20">
      <w:pPr>
        <w:pStyle w:val="aa"/>
        <w:numPr>
          <w:ilvl w:val="0"/>
          <w:numId w:val="12"/>
        </w:numPr>
        <w:jc w:val="both"/>
      </w:pPr>
      <w:r>
        <w:t>Анализ результатов ВПР по</w:t>
      </w:r>
      <w:r>
        <w:t xml:space="preserve"> русскому языку в 6-х классах</w:t>
      </w:r>
    </w:p>
    <w:p w:rsidR="00550042" w:rsidRDefault="00B30D20">
      <w:pPr>
        <w:pStyle w:val="aa"/>
        <w:numPr>
          <w:ilvl w:val="0"/>
          <w:numId w:val="12"/>
        </w:numPr>
        <w:jc w:val="both"/>
      </w:pPr>
      <w:r>
        <w:t>Анализ результатов ВПР по русскому языку в 7-х классах</w:t>
      </w:r>
    </w:p>
    <w:p w:rsidR="00550042" w:rsidRDefault="00B30D20">
      <w:pPr>
        <w:pStyle w:val="aa"/>
        <w:numPr>
          <w:ilvl w:val="0"/>
          <w:numId w:val="12"/>
        </w:numPr>
        <w:jc w:val="both"/>
      </w:pPr>
      <w:r>
        <w:t>Анализ результатов ВПР по русскому языку в 8-х классах</w:t>
      </w:r>
    </w:p>
    <w:p w:rsidR="00550042" w:rsidRDefault="00B30D20">
      <w:pPr>
        <w:pStyle w:val="aa"/>
        <w:numPr>
          <w:ilvl w:val="0"/>
          <w:numId w:val="12"/>
        </w:numPr>
        <w:jc w:val="both"/>
      </w:pPr>
      <w:r>
        <w:t xml:space="preserve">Знакомство с облачными технологиями. </w:t>
      </w:r>
      <w:proofErr w:type="spellStart"/>
      <w:r>
        <w:t>Гомзикова</w:t>
      </w:r>
      <w:proofErr w:type="spellEnd"/>
      <w:r>
        <w:t xml:space="preserve"> Л.И., учитель «</w:t>
      </w:r>
      <w:proofErr w:type="spellStart"/>
      <w:r>
        <w:t>Теребаевская</w:t>
      </w:r>
      <w:proofErr w:type="spellEnd"/>
      <w:r>
        <w:t xml:space="preserve"> ООШ» </w:t>
      </w:r>
    </w:p>
    <w:p w:rsidR="00550042" w:rsidRDefault="00B30D20">
      <w:pPr>
        <w:pStyle w:val="aa"/>
        <w:numPr>
          <w:ilvl w:val="0"/>
          <w:numId w:val="12"/>
        </w:numPr>
        <w:jc w:val="both"/>
      </w:pPr>
      <w:r>
        <w:t xml:space="preserve"> План работы РМО на новый учебный г</w:t>
      </w:r>
      <w:r>
        <w:t xml:space="preserve">од. Сроки проведения пробных ОГЭ и ЕГЭ. Обсуждение комплексных заданий для школьного этапа олимпиад. (Распределение по школам до </w:t>
      </w:r>
      <w:r>
        <w:rPr>
          <w:b/>
        </w:rPr>
        <w:t>15 сентября</w:t>
      </w:r>
      <w:r>
        <w:t>)</w:t>
      </w:r>
    </w:p>
    <w:p w:rsidR="00550042" w:rsidRDefault="00B30D20">
      <w:pPr>
        <w:numPr>
          <w:ilvl w:val="0"/>
          <w:numId w:val="12"/>
        </w:numPr>
        <w:suppressAutoHyphens w:val="0"/>
        <w:contextualSpacing/>
        <w:jc w:val="both"/>
      </w:pPr>
      <w:r>
        <w:rPr>
          <w:color w:val="000000"/>
        </w:rPr>
        <w:t>Составление плана работы на 2021 – 2022 учебный год с учетом профессиональных запросов учителей с учетом современн</w:t>
      </w:r>
      <w:r>
        <w:rPr>
          <w:color w:val="000000"/>
        </w:rPr>
        <w:t xml:space="preserve">ых требований преподавания. </w:t>
      </w:r>
      <w:r>
        <w:t>О Всероссийском конкурсе  сочинений</w:t>
      </w:r>
    </w:p>
    <w:p w:rsidR="00550042" w:rsidRDefault="00550042">
      <w:pPr>
        <w:contextualSpacing/>
        <w:jc w:val="both"/>
      </w:pPr>
    </w:p>
    <w:p w:rsidR="00550042" w:rsidRDefault="00B30D20">
      <w:pPr>
        <w:contextualSpacing/>
        <w:jc w:val="both"/>
        <w:rPr>
          <w:b/>
        </w:rPr>
      </w:pPr>
      <w:r>
        <w:rPr>
          <w:b/>
        </w:rPr>
        <w:t>СЕНТЯБРЬ</w:t>
      </w:r>
    </w:p>
    <w:p w:rsidR="00550042" w:rsidRDefault="00B30D20">
      <w:pPr>
        <w:suppressAutoHyphens w:val="0"/>
        <w:contextualSpacing/>
        <w:jc w:val="both"/>
      </w:pPr>
      <w:r>
        <w:rPr>
          <w:b/>
          <w:color w:val="000000"/>
        </w:rPr>
        <w:t xml:space="preserve">1. </w:t>
      </w:r>
      <w:r>
        <w:rPr>
          <w:color w:val="000000"/>
        </w:rPr>
        <w:t>Организация участия учащихся во Всероссийском конкурсе сочинений 2021</w:t>
      </w:r>
      <w:bookmarkStart w:id="1" w:name="_GoBack"/>
      <w:bookmarkEnd w:id="1"/>
      <w:r>
        <w:rPr>
          <w:color w:val="000000"/>
        </w:rPr>
        <w:t xml:space="preserve"> для  4– 11-х классов.</w:t>
      </w:r>
    </w:p>
    <w:p w:rsidR="00550042" w:rsidRDefault="00B30D20">
      <w:pPr>
        <w:suppressAutoHyphens w:val="0"/>
        <w:contextualSpacing/>
        <w:jc w:val="both"/>
        <w:rPr>
          <w:color w:val="000000"/>
        </w:rPr>
      </w:pPr>
      <w:r>
        <w:rPr>
          <w:b/>
          <w:color w:val="000000"/>
        </w:rPr>
        <w:lastRenderedPageBreak/>
        <w:t>2. Старт районного этапа областного конкурса конспектов уроков  «Язык – путь цивилизаци</w:t>
      </w:r>
      <w:r>
        <w:rPr>
          <w:b/>
          <w:color w:val="000000"/>
        </w:rPr>
        <w:t>и и культуры»</w:t>
      </w:r>
      <w:r>
        <w:rPr>
          <w:color w:val="000000"/>
        </w:rPr>
        <w:t xml:space="preserve"> </w:t>
      </w:r>
      <w:r>
        <w:rPr>
          <w:b/>
          <w:color w:val="000000"/>
          <w:u w:val="single"/>
        </w:rPr>
        <w:t>(до 1 марта</w:t>
      </w:r>
      <w:r>
        <w:rPr>
          <w:b/>
          <w:color w:val="000000"/>
        </w:rPr>
        <w:t>)</w:t>
      </w:r>
      <w:r>
        <w:rPr>
          <w:color w:val="000000"/>
        </w:rPr>
        <w:t xml:space="preserve"> </w:t>
      </w:r>
    </w:p>
    <w:p w:rsidR="00550042" w:rsidRDefault="00550042">
      <w:pPr>
        <w:pStyle w:val="aa"/>
        <w:jc w:val="both"/>
      </w:pPr>
    </w:p>
    <w:p w:rsidR="00550042" w:rsidRDefault="00B30D20">
      <w:pPr>
        <w:contextualSpacing/>
        <w:jc w:val="both"/>
        <w:rPr>
          <w:b/>
        </w:rPr>
      </w:pPr>
      <w:r>
        <w:rPr>
          <w:b/>
        </w:rPr>
        <w:t>ОКТЯБРЬ</w:t>
      </w:r>
    </w:p>
    <w:p w:rsidR="00550042" w:rsidRDefault="00B30D20">
      <w:pPr>
        <w:pStyle w:val="aa"/>
        <w:numPr>
          <w:ilvl w:val="0"/>
          <w:numId w:val="8"/>
        </w:numPr>
        <w:jc w:val="both"/>
      </w:pPr>
      <w:r>
        <w:rPr>
          <w:b/>
        </w:rPr>
        <w:t>2 заседание</w:t>
      </w:r>
      <w:r>
        <w:t xml:space="preserve"> </w:t>
      </w:r>
      <w:proofErr w:type="gramStart"/>
      <w:r>
        <w:t>–</w:t>
      </w:r>
      <w:r>
        <w:rPr>
          <w:b/>
        </w:rPr>
        <w:t>«</w:t>
      </w:r>
      <w:proofErr w:type="gramEnd"/>
      <w:r>
        <w:rPr>
          <w:b/>
        </w:rPr>
        <w:t>Современный урок как фактор формирования положительной мотивации к обучению в рамках реализации ФГОС ООО»</w:t>
      </w:r>
      <w:r>
        <w:t>-  октябрь 2021 г. на базе  МБОУ «СОШ № 2 г. Никольска»</w:t>
      </w:r>
    </w:p>
    <w:p w:rsidR="00550042" w:rsidRDefault="00B30D20">
      <w:pPr>
        <w:pStyle w:val="aa"/>
        <w:jc w:val="both"/>
        <w:textAlignment w:val="baseline"/>
        <w:rPr>
          <w:bCs/>
          <w:iCs/>
          <w:color w:val="000000"/>
          <w:lang w:eastAsia="ru-RU"/>
        </w:rPr>
      </w:pPr>
      <w:r>
        <w:rPr>
          <w:bCs/>
          <w:iCs/>
          <w:color w:val="000000"/>
          <w:lang w:eastAsia="ru-RU"/>
        </w:rPr>
        <w:t>1.Открытые уроки</w:t>
      </w:r>
    </w:p>
    <w:p w:rsidR="00550042" w:rsidRDefault="00B30D20">
      <w:pPr>
        <w:pStyle w:val="aa"/>
        <w:jc w:val="both"/>
        <w:textAlignment w:val="baseline"/>
        <w:rPr>
          <w:bCs/>
          <w:iCs/>
          <w:color w:val="000000"/>
          <w:lang w:eastAsia="ru-RU"/>
        </w:rPr>
      </w:pPr>
      <w:r>
        <w:rPr>
          <w:bCs/>
          <w:iCs/>
          <w:color w:val="000000"/>
          <w:lang w:eastAsia="ru-RU"/>
        </w:rPr>
        <w:t xml:space="preserve">2.Самоанализ и анализ уроков </w:t>
      </w:r>
    </w:p>
    <w:p w:rsidR="00550042" w:rsidRDefault="00B30D20">
      <w:pPr>
        <w:pStyle w:val="aa"/>
        <w:jc w:val="both"/>
        <w:textAlignment w:val="baseline"/>
        <w:rPr>
          <w:bCs/>
          <w:iCs/>
          <w:color w:val="000000"/>
          <w:lang w:eastAsia="ru-RU"/>
        </w:rPr>
      </w:pPr>
      <w:r>
        <w:rPr>
          <w:bCs/>
          <w:iCs/>
          <w:color w:val="000000"/>
          <w:lang w:eastAsia="ru-RU"/>
        </w:rPr>
        <w:t xml:space="preserve">3. Доклад по теме самообразования </w:t>
      </w:r>
    </w:p>
    <w:p w:rsidR="00550042" w:rsidRDefault="00B30D20">
      <w:pPr>
        <w:pStyle w:val="aa"/>
        <w:jc w:val="both"/>
        <w:textAlignment w:val="baseline"/>
        <w:rPr>
          <w:bCs/>
          <w:iCs/>
          <w:color w:val="000000"/>
          <w:lang w:eastAsia="ru-RU"/>
        </w:rPr>
      </w:pPr>
      <w:r>
        <w:rPr>
          <w:bCs/>
          <w:iCs/>
          <w:color w:val="000000"/>
          <w:lang w:eastAsia="ru-RU"/>
        </w:rPr>
        <w:t>4. Изучение рекомендаций по проведению и проверке итогового сочинения по литературе в 11-м классе.</w:t>
      </w:r>
    </w:p>
    <w:p w:rsidR="00550042" w:rsidRDefault="00B30D20">
      <w:pPr>
        <w:pStyle w:val="aa"/>
        <w:jc w:val="both"/>
        <w:textAlignment w:val="baseline"/>
      </w:pPr>
      <w:bookmarkStart w:id="2" w:name="__DdeLink__334_1870191504"/>
      <w:bookmarkEnd w:id="2"/>
      <w:r>
        <w:rPr>
          <w:bCs/>
          <w:iCs/>
          <w:color w:val="000000"/>
          <w:lang w:eastAsia="ru-RU"/>
        </w:rPr>
        <w:t xml:space="preserve">5. Сообщение </w:t>
      </w:r>
      <w:r>
        <w:rPr>
          <w:rFonts w:ascii="Times New Roman;serif" w:hAnsi="Times New Roman;serif"/>
          <w:bCs/>
          <w:iCs/>
          <w:color w:val="000000"/>
          <w:lang w:eastAsia="ru-RU"/>
        </w:rPr>
        <w:t>«</w:t>
      </w:r>
      <w:r>
        <w:rPr>
          <w:rFonts w:ascii="Times New Roman;serif" w:hAnsi="Times New Roman;serif"/>
          <w:bCs/>
          <w:iCs/>
          <w:color w:val="111111"/>
          <w:lang w:eastAsia="ru-RU"/>
        </w:rPr>
        <w:t>Реализация современных дидактических подходов в практике преподавания русского</w:t>
      </w:r>
      <w:r>
        <w:rPr>
          <w:rFonts w:ascii="Times New Roman;serif" w:hAnsi="Times New Roman;serif"/>
          <w:bCs/>
          <w:iCs/>
          <w:color w:val="111111"/>
          <w:lang w:eastAsia="ru-RU"/>
        </w:rPr>
        <w:t xml:space="preserve"> языка и литературы».</w:t>
      </w:r>
    </w:p>
    <w:p w:rsidR="00550042" w:rsidRDefault="00550042">
      <w:pPr>
        <w:pStyle w:val="aa"/>
        <w:jc w:val="both"/>
      </w:pPr>
      <w:bookmarkStart w:id="3" w:name="__DdeLink__334_18701915041"/>
      <w:bookmarkEnd w:id="3"/>
    </w:p>
    <w:p w:rsidR="00550042" w:rsidRDefault="00B30D20">
      <w:pPr>
        <w:contextualSpacing/>
        <w:jc w:val="both"/>
      </w:pPr>
      <w:r>
        <w:rPr>
          <w:b/>
        </w:rPr>
        <w:t>НОЯБРЬ:</w:t>
      </w:r>
    </w:p>
    <w:p w:rsidR="00550042" w:rsidRDefault="00B30D20">
      <w:pPr>
        <w:pStyle w:val="aa"/>
        <w:numPr>
          <w:ilvl w:val="0"/>
          <w:numId w:val="2"/>
        </w:numPr>
        <w:jc w:val="both"/>
        <w:rPr>
          <w:b/>
        </w:rPr>
      </w:pPr>
      <w:r>
        <w:rPr>
          <w:b/>
        </w:rPr>
        <w:t>Школьный и районный этапы Всероссийской олимпиады школьников</w:t>
      </w:r>
    </w:p>
    <w:p w:rsidR="00550042" w:rsidRDefault="00B30D20">
      <w:pPr>
        <w:pStyle w:val="aa"/>
        <w:numPr>
          <w:ilvl w:val="0"/>
          <w:numId w:val="2"/>
        </w:numPr>
        <w:jc w:val="both"/>
        <w:rPr>
          <w:b/>
        </w:rPr>
      </w:pPr>
      <w:r>
        <w:rPr>
          <w:b/>
        </w:rPr>
        <w:t>22 ноября - Всероссийский словарный урок</w:t>
      </w:r>
    </w:p>
    <w:p w:rsidR="00550042" w:rsidRDefault="00550042">
      <w:pPr>
        <w:pStyle w:val="aa"/>
        <w:jc w:val="both"/>
      </w:pPr>
    </w:p>
    <w:p w:rsidR="00550042" w:rsidRDefault="00B30D20">
      <w:pPr>
        <w:contextualSpacing/>
        <w:jc w:val="both"/>
        <w:rPr>
          <w:b/>
        </w:rPr>
      </w:pPr>
      <w:r>
        <w:rPr>
          <w:b/>
        </w:rPr>
        <w:t>ДЕКАБРЬ:</w:t>
      </w:r>
    </w:p>
    <w:p w:rsidR="00550042" w:rsidRDefault="00B30D20">
      <w:pPr>
        <w:pStyle w:val="aa"/>
        <w:numPr>
          <w:ilvl w:val="0"/>
          <w:numId w:val="9"/>
        </w:numPr>
        <w:jc w:val="both"/>
      </w:pPr>
      <w:r>
        <w:t xml:space="preserve">Проведение </w:t>
      </w:r>
      <w:r>
        <w:rPr>
          <w:b/>
        </w:rPr>
        <w:t>итогового сочинения в 11 классе</w:t>
      </w:r>
      <w:r>
        <w:t>.</w:t>
      </w:r>
    </w:p>
    <w:p w:rsidR="00550042" w:rsidRDefault="00B30D20">
      <w:pPr>
        <w:pStyle w:val="aa"/>
        <w:numPr>
          <w:ilvl w:val="0"/>
          <w:numId w:val="9"/>
        </w:numPr>
        <w:jc w:val="both"/>
      </w:pPr>
      <w:r>
        <w:t>Работа предметной комиссии по проверке экзаменационных сочинений.</w:t>
      </w:r>
    </w:p>
    <w:p w:rsidR="00550042" w:rsidRDefault="00550042">
      <w:pPr>
        <w:contextualSpacing/>
        <w:jc w:val="both"/>
      </w:pPr>
    </w:p>
    <w:p w:rsidR="00550042" w:rsidRDefault="00B30D20">
      <w:pPr>
        <w:contextualSpacing/>
        <w:jc w:val="both"/>
      </w:pPr>
      <w:r>
        <w:rPr>
          <w:b/>
        </w:rPr>
        <w:t>ЯН</w:t>
      </w:r>
      <w:r>
        <w:rPr>
          <w:b/>
        </w:rPr>
        <w:t>ВАРЬ</w:t>
      </w:r>
      <w:r>
        <w:t>:</w:t>
      </w:r>
    </w:p>
    <w:p w:rsidR="00550042" w:rsidRDefault="00B30D20">
      <w:pPr>
        <w:pStyle w:val="aa"/>
        <w:numPr>
          <w:ilvl w:val="0"/>
          <w:numId w:val="3"/>
        </w:numPr>
        <w:jc w:val="both"/>
      </w:pPr>
      <w:r>
        <w:t xml:space="preserve">Участие в </w:t>
      </w:r>
      <w:r>
        <w:rPr>
          <w:b/>
        </w:rPr>
        <w:t>районной краеведческой олимпиаде  «Мир через культуру».</w:t>
      </w:r>
    </w:p>
    <w:p w:rsidR="00550042" w:rsidRDefault="00550042">
      <w:pPr>
        <w:pStyle w:val="aa"/>
        <w:jc w:val="both"/>
      </w:pPr>
    </w:p>
    <w:p w:rsidR="00550042" w:rsidRDefault="00B30D20">
      <w:pPr>
        <w:contextualSpacing/>
        <w:jc w:val="both"/>
      </w:pPr>
      <w:r>
        <w:rPr>
          <w:b/>
        </w:rPr>
        <w:t>ФЕВРАЛЬ</w:t>
      </w:r>
      <w:r>
        <w:t>:</w:t>
      </w:r>
    </w:p>
    <w:p w:rsidR="00550042" w:rsidRDefault="00B30D20">
      <w:pPr>
        <w:pStyle w:val="aa"/>
        <w:numPr>
          <w:ilvl w:val="0"/>
          <w:numId w:val="10"/>
        </w:numPr>
        <w:jc w:val="both"/>
      </w:pPr>
      <w:r>
        <w:t>Проведение школьного этапа всероссийского конкурса «Живая классика»</w:t>
      </w:r>
      <w:r>
        <w:rPr>
          <w:b/>
        </w:rPr>
        <w:t>.</w:t>
      </w:r>
    </w:p>
    <w:p w:rsidR="00550042" w:rsidRDefault="00B30D20">
      <w:pPr>
        <w:pStyle w:val="aa"/>
        <w:numPr>
          <w:ilvl w:val="0"/>
          <w:numId w:val="10"/>
        </w:numPr>
        <w:jc w:val="both"/>
      </w:pPr>
      <w:r>
        <w:t xml:space="preserve">Проведение </w:t>
      </w:r>
      <w:proofErr w:type="gramStart"/>
      <w:r>
        <w:rPr>
          <w:b/>
        </w:rPr>
        <w:t>пробного</w:t>
      </w:r>
      <w:proofErr w:type="gramEnd"/>
      <w:r>
        <w:rPr>
          <w:b/>
        </w:rPr>
        <w:t xml:space="preserve"> ОГЭ по русскому языку в 9 классе</w:t>
      </w:r>
      <w:r>
        <w:t xml:space="preserve"> (1 экзамен)</w:t>
      </w:r>
    </w:p>
    <w:p w:rsidR="00550042" w:rsidRDefault="00B30D20">
      <w:pPr>
        <w:pStyle w:val="aa"/>
        <w:numPr>
          <w:ilvl w:val="0"/>
          <w:numId w:val="10"/>
        </w:numPr>
        <w:jc w:val="both"/>
      </w:pPr>
      <w:r>
        <w:t>Работа школьных предметных комиссий по п</w:t>
      </w:r>
      <w:r>
        <w:t>роверке экзаменационных работ.</w:t>
      </w:r>
    </w:p>
    <w:p w:rsidR="00550042" w:rsidRDefault="00B30D20">
      <w:pPr>
        <w:pStyle w:val="aa"/>
        <w:numPr>
          <w:ilvl w:val="0"/>
          <w:numId w:val="10"/>
        </w:numPr>
        <w:jc w:val="both"/>
      </w:pPr>
      <w:r>
        <w:t>Проведение устного собеседования в 9 классе</w:t>
      </w:r>
    </w:p>
    <w:p w:rsidR="00550042" w:rsidRDefault="00550042">
      <w:pPr>
        <w:pStyle w:val="aa"/>
        <w:jc w:val="both"/>
      </w:pPr>
    </w:p>
    <w:p w:rsidR="00550042" w:rsidRDefault="00B30D20">
      <w:pPr>
        <w:pStyle w:val="aa"/>
        <w:jc w:val="both"/>
      </w:pPr>
      <w:r>
        <w:rPr>
          <w:b/>
          <w:bCs/>
        </w:rPr>
        <w:t>3 заседание</w:t>
      </w:r>
      <w:r>
        <w:t xml:space="preserve"> РМО  на базе МБОУ «</w:t>
      </w:r>
      <w:proofErr w:type="spellStart"/>
      <w:r>
        <w:t>Кожаевская</w:t>
      </w:r>
      <w:proofErr w:type="spellEnd"/>
      <w:r>
        <w:t xml:space="preserve"> ООШ» по теме: </w:t>
      </w:r>
      <w:r>
        <w:rPr>
          <w:b/>
        </w:rPr>
        <w:t xml:space="preserve">«Актуальные вопросы преподавания предметов русского языка и литературы в условиях реализации ФГОС ООО: новые подходы, новые </w:t>
      </w:r>
      <w:r>
        <w:rPr>
          <w:b/>
        </w:rPr>
        <w:t>решения»</w:t>
      </w:r>
    </w:p>
    <w:p w:rsidR="00550042" w:rsidRDefault="00B30D20">
      <w:pPr>
        <w:pStyle w:val="aa"/>
        <w:jc w:val="both"/>
        <w:textAlignment w:val="baseline"/>
        <w:rPr>
          <w:bCs/>
          <w:iCs/>
          <w:color w:val="000000"/>
          <w:lang w:eastAsia="ru-RU"/>
        </w:rPr>
      </w:pPr>
      <w:r>
        <w:rPr>
          <w:bCs/>
          <w:iCs/>
          <w:color w:val="000000"/>
          <w:lang w:eastAsia="ru-RU"/>
        </w:rPr>
        <w:t>1.Открытые уроки</w:t>
      </w:r>
    </w:p>
    <w:p w:rsidR="00550042" w:rsidRDefault="00B30D20">
      <w:pPr>
        <w:pStyle w:val="aa"/>
        <w:jc w:val="both"/>
        <w:textAlignment w:val="baseline"/>
        <w:rPr>
          <w:bCs/>
          <w:iCs/>
          <w:color w:val="000000"/>
          <w:lang w:eastAsia="ru-RU"/>
        </w:rPr>
      </w:pPr>
      <w:r>
        <w:rPr>
          <w:bCs/>
          <w:iCs/>
          <w:color w:val="000000"/>
          <w:lang w:eastAsia="ru-RU"/>
        </w:rPr>
        <w:t xml:space="preserve">2.Самоанализ и анализ уроков  </w:t>
      </w:r>
    </w:p>
    <w:p w:rsidR="00550042" w:rsidRDefault="00B30D20">
      <w:pPr>
        <w:pStyle w:val="aa"/>
        <w:jc w:val="both"/>
        <w:textAlignment w:val="baseline"/>
      </w:pPr>
      <w:r>
        <w:rPr>
          <w:bCs/>
          <w:iCs/>
          <w:color w:val="000000"/>
          <w:lang w:eastAsia="ru-RU"/>
        </w:rPr>
        <w:t>3. Доклад по теме самообразования</w:t>
      </w:r>
    </w:p>
    <w:p w:rsidR="00550042" w:rsidRDefault="00B30D20">
      <w:pPr>
        <w:pStyle w:val="aa"/>
        <w:jc w:val="both"/>
        <w:textAlignment w:val="baseline"/>
      </w:pPr>
      <w:r>
        <w:rPr>
          <w:bCs/>
          <w:iCs/>
          <w:color w:val="000000"/>
          <w:lang w:eastAsia="ru-RU"/>
        </w:rPr>
        <w:t>4.</w:t>
      </w:r>
      <w:r>
        <w:rPr>
          <w:bCs/>
          <w:iCs/>
          <w:color w:val="000000"/>
          <w:lang w:eastAsia="ru-RU"/>
        </w:rPr>
        <w:t>Анализ предметных олимпиад  по русскому языку и литературе.</w:t>
      </w:r>
    </w:p>
    <w:p w:rsidR="00550042" w:rsidRDefault="00B30D20">
      <w:pPr>
        <w:pStyle w:val="aa"/>
        <w:jc w:val="both"/>
        <w:textAlignment w:val="baseline"/>
      </w:pPr>
      <w:r>
        <w:rPr>
          <w:bCs/>
          <w:iCs/>
          <w:color w:val="000000"/>
          <w:lang w:eastAsia="ru-RU"/>
        </w:rPr>
        <w:t xml:space="preserve">5. Сообщение </w:t>
      </w:r>
      <w:r>
        <w:rPr>
          <w:rFonts w:ascii="Times New Roman;serif" w:hAnsi="Times New Roman;serif"/>
          <w:bCs/>
          <w:iCs/>
          <w:color w:val="000000"/>
          <w:lang w:eastAsia="ru-RU"/>
        </w:rPr>
        <w:t>«</w:t>
      </w:r>
      <w:r>
        <w:rPr>
          <w:rFonts w:ascii="Times New Roman;serif" w:hAnsi="Times New Roman;serif"/>
          <w:bCs/>
          <w:iCs/>
          <w:color w:val="111111"/>
          <w:lang w:eastAsia="ru-RU"/>
        </w:rPr>
        <w:t xml:space="preserve">Реализация современных дидактических подходов в практике преподавания русского языка и </w:t>
      </w:r>
      <w:r>
        <w:rPr>
          <w:rFonts w:ascii="Times New Roman;serif" w:hAnsi="Times New Roman;serif"/>
          <w:bCs/>
          <w:iCs/>
          <w:color w:val="111111"/>
          <w:lang w:eastAsia="ru-RU"/>
        </w:rPr>
        <w:t>литературы».</w:t>
      </w:r>
    </w:p>
    <w:p w:rsidR="00550042" w:rsidRDefault="00550042">
      <w:pPr>
        <w:pStyle w:val="aa"/>
        <w:jc w:val="both"/>
        <w:textAlignment w:val="baseline"/>
      </w:pPr>
    </w:p>
    <w:p w:rsidR="00550042" w:rsidRDefault="00550042">
      <w:pPr>
        <w:contextualSpacing/>
        <w:jc w:val="both"/>
      </w:pPr>
    </w:p>
    <w:p w:rsidR="00550042" w:rsidRDefault="00B30D20">
      <w:pPr>
        <w:contextualSpacing/>
        <w:jc w:val="both"/>
      </w:pPr>
      <w:r>
        <w:rPr>
          <w:b/>
        </w:rPr>
        <w:t>МАРТ</w:t>
      </w:r>
      <w:r>
        <w:t>:</w:t>
      </w:r>
    </w:p>
    <w:p w:rsidR="00550042" w:rsidRDefault="00B30D20">
      <w:pPr>
        <w:numPr>
          <w:ilvl w:val="0"/>
          <w:numId w:val="4"/>
        </w:numPr>
        <w:suppressAutoHyphens w:val="0"/>
        <w:contextualSpacing/>
        <w:jc w:val="both"/>
        <w:rPr>
          <w:color w:val="000000"/>
        </w:rPr>
      </w:pPr>
      <w:r>
        <w:rPr>
          <w:color w:val="000000"/>
        </w:rPr>
        <w:t xml:space="preserve">Районный конкурс юных чтецов «Живая классика» </w:t>
      </w:r>
    </w:p>
    <w:p w:rsidR="00550042" w:rsidRDefault="00B30D20">
      <w:pPr>
        <w:pStyle w:val="aa"/>
        <w:numPr>
          <w:ilvl w:val="0"/>
          <w:numId w:val="4"/>
        </w:numPr>
        <w:jc w:val="both"/>
      </w:pPr>
      <w:r>
        <w:t xml:space="preserve">Участие в </w:t>
      </w:r>
      <w:r>
        <w:rPr>
          <w:b/>
        </w:rPr>
        <w:t>конференции «Добру откроется сердце…»,</w:t>
      </w:r>
      <w:r>
        <w:t xml:space="preserve"> посвященной 109 – </w:t>
      </w:r>
      <w:proofErr w:type="spellStart"/>
      <w:r>
        <w:t>летию</w:t>
      </w:r>
      <w:proofErr w:type="spellEnd"/>
      <w:r>
        <w:t xml:space="preserve"> со дня рождения А.Я. Яшина.</w:t>
      </w:r>
    </w:p>
    <w:p w:rsidR="00550042" w:rsidRDefault="00B30D20">
      <w:pPr>
        <w:pStyle w:val="aa"/>
        <w:numPr>
          <w:ilvl w:val="0"/>
          <w:numId w:val="4"/>
        </w:numPr>
        <w:jc w:val="both"/>
      </w:pPr>
      <w:r>
        <w:t xml:space="preserve">Участие в </w:t>
      </w:r>
      <w:r>
        <w:rPr>
          <w:b/>
        </w:rPr>
        <w:t xml:space="preserve">заочных конкурсах, посвященных творчеству </w:t>
      </w:r>
      <w:proofErr w:type="spellStart"/>
      <w:r>
        <w:rPr>
          <w:b/>
        </w:rPr>
        <w:t>А.Я.Яшина</w:t>
      </w:r>
      <w:proofErr w:type="spellEnd"/>
      <w:r>
        <w:t>.</w:t>
      </w:r>
    </w:p>
    <w:p w:rsidR="00550042" w:rsidRDefault="00B30D20">
      <w:pPr>
        <w:pStyle w:val="aa"/>
        <w:numPr>
          <w:ilvl w:val="0"/>
          <w:numId w:val="4"/>
        </w:numPr>
        <w:jc w:val="both"/>
      </w:pPr>
      <w:r>
        <w:t xml:space="preserve">Проведение </w:t>
      </w:r>
      <w:r>
        <w:rPr>
          <w:b/>
        </w:rPr>
        <w:t xml:space="preserve">пробного ЕГЭ </w:t>
      </w:r>
      <w:r>
        <w:rPr>
          <w:b/>
        </w:rPr>
        <w:t>в 11 классе</w:t>
      </w:r>
      <w:r>
        <w:t>.</w:t>
      </w:r>
    </w:p>
    <w:p w:rsidR="00550042" w:rsidRDefault="00B30D20">
      <w:pPr>
        <w:pStyle w:val="aa"/>
        <w:numPr>
          <w:ilvl w:val="0"/>
          <w:numId w:val="4"/>
        </w:numPr>
        <w:jc w:val="both"/>
      </w:pPr>
      <w:r>
        <w:t>Работа школьных предметных комиссий по проверке экзаменационных работ.</w:t>
      </w:r>
    </w:p>
    <w:p w:rsidR="00550042" w:rsidRDefault="00B30D20">
      <w:pPr>
        <w:pStyle w:val="aa"/>
        <w:numPr>
          <w:ilvl w:val="0"/>
          <w:numId w:val="4"/>
        </w:numPr>
        <w:jc w:val="both"/>
        <w:rPr>
          <w:b/>
        </w:rPr>
      </w:pPr>
      <w:r>
        <w:rPr>
          <w:b/>
        </w:rPr>
        <w:t>Подведение итогов районного этапа областного конкурса конспектов уроков «Язык – путь цивилизации и культуры».</w:t>
      </w:r>
    </w:p>
    <w:p w:rsidR="00550042" w:rsidRDefault="00550042">
      <w:pPr>
        <w:pStyle w:val="aa"/>
        <w:jc w:val="both"/>
      </w:pPr>
    </w:p>
    <w:p w:rsidR="00550042" w:rsidRDefault="00B30D20">
      <w:pPr>
        <w:contextualSpacing/>
        <w:jc w:val="both"/>
        <w:rPr>
          <w:b/>
        </w:rPr>
      </w:pPr>
      <w:r>
        <w:rPr>
          <w:b/>
        </w:rPr>
        <w:t>АПРЕЛЬ:</w:t>
      </w:r>
    </w:p>
    <w:p w:rsidR="00550042" w:rsidRDefault="00B30D20">
      <w:pPr>
        <w:pStyle w:val="aa"/>
        <w:numPr>
          <w:ilvl w:val="0"/>
          <w:numId w:val="5"/>
        </w:numPr>
        <w:jc w:val="both"/>
      </w:pPr>
      <w:r>
        <w:t xml:space="preserve">Проведение </w:t>
      </w:r>
      <w:proofErr w:type="gramStart"/>
      <w:r>
        <w:t>пробного</w:t>
      </w:r>
      <w:proofErr w:type="gramEnd"/>
      <w:r>
        <w:t xml:space="preserve"> ОГЭ</w:t>
      </w:r>
      <w:r>
        <w:rPr>
          <w:b/>
        </w:rPr>
        <w:t xml:space="preserve">  в 9  классе</w:t>
      </w:r>
      <w:r>
        <w:t xml:space="preserve">  по русскому языку.</w:t>
      </w:r>
    </w:p>
    <w:p w:rsidR="00550042" w:rsidRDefault="00B30D20">
      <w:pPr>
        <w:pStyle w:val="aa"/>
        <w:numPr>
          <w:ilvl w:val="0"/>
          <w:numId w:val="5"/>
        </w:numPr>
        <w:jc w:val="both"/>
      </w:pPr>
      <w:r>
        <w:t>Работа школьных предметных комиссий по проверке экзаменационных работ.</w:t>
      </w:r>
    </w:p>
    <w:p w:rsidR="00550042" w:rsidRDefault="00B30D20">
      <w:pPr>
        <w:pStyle w:val="aa"/>
        <w:numPr>
          <w:ilvl w:val="0"/>
          <w:numId w:val="5"/>
        </w:numPr>
        <w:jc w:val="both"/>
      </w:pPr>
      <w:r>
        <w:t xml:space="preserve">Проведение  </w:t>
      </w:r>
      <w:r>
        <w:rPr>
          <w:b/>
        </w:rPr>
        <w:t>ВПР  в 5,6,7,8 классах.</w:t>
      </w:r>
    </w:p>
    <w:p w:rsidR="00550042" w:rsidRDefault="00550042">
      <w:pPr>
        <w:pStyle w:val="aa"/>
        <w:jc w:val="both"/>
      </w:pPr>
    </w:p>
    <w:p w:rsidR="00550042" w:rsidRDefault="00B30D20">
      <w:pPr>
        <w:contextualSpacing/>
        <w:jc w:val="both"/>
        <w:rPr>
          <w:b/>
        </w:rPr>
      </w:pPr>
      <w:r>
        <w:rPr>
          <w:b/>
        </w:rPr>
        <w:t>МАЙ:</w:t>
      </w:r>
    </w:p>
    <w:p w:rsidR="00550042" w:rsidRDefault="00B30D20">
      <w:pPr>
        <w:pStyle w:val="aa"/>
        <w:numPr>
          <w:ilvl w:val="0"/>
          <w:numId w:val="11"/>
        </w:numPr>
        <w:jc w:val="both"/>
      </w:pPr>
      <w:r>
        <w:t xml:space="preserve">Проведение </w:t>
      </w:r>
      <w:r>
        <w:rPr>
          <w:b/>
        </w:rPr>
        <w:t>контрольных работ по русскому языку за год</w:t>
      </w:r>
      <w:r>
        <w:t>.</w:t>
      </w:r>
    </w:p>
    <w:p w:rsidR="00550042" w:rsidRDefault="00B30D20">
      <w:pPr>
        <w:pStyle w:val="aa"/>
        <w:numPr>
          <w:ilvl w:val="0"/>
          <w:numId w:val="11"/>
        </w:numPr>
        <w:jc w:val="both"/>
        <w:rPr>
          <w:b/>
        </w:rPr>
      </w:pPr>
      <w:r>
        <w:rPr>
          <w:b/>
        </w:rPr>
        <w:t>День славянской письменности и культуры.</w:t>
      </w:r>
    </w:p>
    <w:p w:rsidR="00550042" w:rsidRDefault="00B30D20">
      <w:pPr>
        <w:pStyle w:val="aa"/>
        <w:numPr>
          <w:ilvl w:val="0"/>
          <w:numId w:val="11"/>
        </w:numPr>
        <w:jc w:val="both"/>
        <w:rPr>
          <w:b/>
        </w:rPr>
      </w:pPr>
      <w:r>
        <w:rPr>
          <w:b/>
        </w:rPr>
        <w:t>День русского языка</w:t>
      </w:r>
    </w:p>
    <w:p w:rsidR="00550042" w:rsidRDefault="00550042">
      <w:pPr>
        <w:contextualSpacing/>
        <w:jc w:val="both"/>
        <w:rPr>
          <w:b/>
        </w:rPr>
      </w:pPr>
    </w:p>
    <w:p w:rsidR="00550042" w:rsidRDefault="00B30D20">
      <w:pPr>
        <w:contextualSpacing/>
        <w:jc w:val="both"/>
        <w:rPr>
          <w:b/>
        </w:rPr>
      </w:pPr>
      <w:r>
        <w:rPr>
          <w:b/>
        </w:rPr>
        <w:t>ИЮНЬ:</w:t>
      </w:r>
    </w:p>
    <w:p w:rsidR="00550042" w:rsidRDefault="00B30D20">
      <w:pPr>
        <w:pStyle w:val="aa"/>
        <w:numPr>
          <w:ilvl w:val="0"/>
          <w:numId w:val="6"/>
        </w:numPr>
        <w:jc w:val="both"/>
      </w:pPr>
      <w:r>
        <w:rPr>
          <w:b/>
        </w:rPr>
        <w:t>Работа предметной экспертной комиссии по проверке</w:t>
      </w:r>
      <w:r>
        <w:t xml:space="preserve"> экзаменационных работ выпускников  основной школы</w:t>
      </w:r>
      <w:proofErr w:type="gramStart"/>
      <w:r>
        <w:t xml:space="preserve"> .</w:t>
      </w:r>
      <w:proofErr w:type="gramEnd"/>
    </w:p>
    <w:p w:rsidR="00550042" w:rsidRDefault="00550042">
      <w:pPr>
        <w:contextualSpacing/>
        <w:jc w:val="both"/>
      </w:pPr>
    </w:p>
    <w:p w:rsidR="00550042" w:rsidRDefault="00550042">
      <w:pPr>
        <w:contextualSpacing/>
        <w:jc w:val="both"/>
      </w:pPr>
    </w:p>
    <w:p w:rsidR="00550042" w:rsidRDefault="00550042">
      <w:pPr>
        <w:contextualSpacing/>
        <w:jc w:val="both"/>
      </w:pPr>
    </w:p>
    <w:p w:rsidR="00550042" w:rsidRDefault="00B30D20">
      <w:pPr>
        <w:contextualSpacing/>
        <w:jc w:val="both"/>
      </w:pPr>
      <w:r>
        <w:t xml:space="preserve">                                             Руководитель РМО                        (</w:t>
      </w:r>
      <w:proofErr w:type="spellStart"/>
      <w:r>
        <w:t>Л.П.Попова</w:t>
      </w:r>
      <w:proofErr w:type="spellEnd"/>
      <w:r>
        <w:t>)</w:t>
      </w:r>
    </w:p>
    <w:p w:rsidR="00550042" w:rsidRDefault="00B30D20">
      <w:pPr>
        <w:contextualSpacing/>
        <w:jc w:val="both"/>
      </w:pPr>
      <w:r>
        <w:t>16 июня 2021 года</w:t>
      </w:r>
    </w:p>
    <w:p w:rsidR="00550042" w:rsidRDefault="00550042">
      <w:pPr>
        <w:contextualSpacing/>
        <w:jc w:val="both"/>
      </w:pPr>
    </w:p>
    <w:p w:rsidR="00550042" w:rsidRDefault="00550042">
      <w:pPr>
        <w:contextualSpacing/>
        <w:jc w:val="both"/>
      </w:pPr>
    </w:p>
    <w:p w:rsidR="00550042" w:rsidRDefault="00550042">
      <w:pPr>
        <w:contextualSpacing/>
        <w:jc w:val="both"/>
      </w:pPr>
    </w:p>
    <w:p w:rsidR="00550042" w:rsidRDefault="00550042">
      <w:pPr>
        <w:contextualSpacing/>
        <w:jc w:val="both"/>
      </w:pPr>
    </w:p>
    <w:p w:rsidR="00550042" w:rsidRDefault="00550042">
      <w:pPr>
        <w:contextualSpacing/>
        <w:jc w:val="both"/>
      </w:pPr>
    </w:p>
    <w:p w:rsidR="00550042" w:rsidRDefault="00550042">
      <w:pPr>
        <w:contextualSpacing/>
        <w:jc w:val="both"/>
      </w:pPr>
    </w:p>
    <w:p w:rsidR="00550042" w:rsidRDefault="00550042">
      <w:pPr>
        <w:contextualSpacing/>
        <w:jc w:val="both"/>
      </w:pPr>
    </w:p>
    <w:p w:rsidR="00550042" w:rsidRDefault="00550042"/>
    <w:sectPr w:rsidR="00550042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618"/>
    <w:multiLevelType w:val="multilevel"/>
    <w:tmpl w:val="0AE6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E6A99"/>
    <w:multiLevelType w:val="multilevel"/>
    <w:tmpl w:val="6C78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C5212"/>
    <w:multiLevelType w:val="multilevel"/>
    <w:tmpl w:val="A342C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13322"/>
    <w:multiLevelType w:val="multilevel"/>
    <w:tmpl w:val="D4C053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AD0618A"/>
    <w:multiLevelType w:val="multilevel"/>
    <w:tmpl w:val="47B0A2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76191"/>
    <w:multiLevelType w:val="multilevel"/>
    <w:tmpl w:val="96C0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0189D"/>
    <w:multiLevelType w:val="multilevel"/>
    <w:tmpl w:val="F07C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68C728A"/>
    <w:multiLevelType w:val="multilevel"/>
    <w:tmpl w:val="F55ED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D3507"/>
    <w:multiLevelType w:val="multilevel"/>
    <w:tmpl w:val="22CE9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D1773"/>
    <w:multiLevelType w:val="multilevel"/>
    <w:tmpl w:val="8A24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41FB4"/>
    <w:multiLevelType w:val="multilevel"/>
    <w:tmpl w:val="D8B64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231DB"/>
    <w:multiLevelType w:val="multilevel"/>
    <w:tmpl w:val="C5389D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81A32"/>
    <w:multiLevelType w:val="multilevel"/>
    <w:tmpl w:val="5232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7CC32684"/>
    <w:multiLevelType w:val="multilevel"/>
    <w:tmpl w:val="93AA46E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042"/>
    <w:rsid w:val="00550042"/>
    <w:rsid w:val="00B3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E0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764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6</Pages>
  <Words>1428</Words>
  <Characters>8142</Characters>
  <Application>Microsoft Office Word</Application>
  <DocSecurity>0</DocSecurity>
  <Lines>67</Lines>
  <Paragraphs>19</Paragraphs>
  <ScaleCrop>false</ScaleCrop>
  <Company/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METOD1</cp:lastModifiedBy>
  <cp:revision>10</cp:revision>
  <dcterms:created xsi:type="dcterms:W3CDTF">2020-06-29T17:23:00Z</dcterms:created>
  <dcterms:modified xsi:type="dcterms:W3CDTF">2021-06-18T08:33:00Z</dcterms:modified>
  <dc:language>ru-RU</dc:language>
</cp:coreProperties>
</file>