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DF" w:rsidRPr="004A49DF" w:rsidRDefault="004A49DF" w:rsidP="004A49DF">
      <w:pPr>
        <w:pStyle w:val="a3"/>
        <w:spacing w:before="225" w:beforeAutospacing="0" w:after="225" w:afterAutospacing="0"/>
        <w:jc w:val="center"/>
        <w:rPr>
          <w:b/>
          <w:color w:val="444444"/>
          <w:sz w:val="28"/>
          <w:szCs w:val="28"/>
        </w:rPr>
      </w:pPr>
      <w:r w:rsidRPr="004A49DF">
        <w:rPr>
          <w:b/>
          <w:color w:val="444444"/>
          <w:sz w:val="28"/>
          <w:szCs w:val="28"/>
        </w:rPr>
        <w:t>Предметные сайты для педагогов</w:t>
      </w:r>
    </w:p>
    <w:p w:rsidR="004A49DF" w:rsidRDefault="004A49DF" w:rsidP="004A49DF">
      <w:pPr>
        <w:pStyle w:val="a3"/>
        <w:spacing w:before="225" w:beforeAutospacing="0" w:after="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4A49DF">
        <w:rPr>
          <w:color w:val="444444"/>
          <w:sz w:val="28"/>
          <w:szCs w:val="28"/>
        </w:rPr>
        <w:t>Приказом Министерства образования и науки РФ от 9 июня 2016 г. № 699</w:t>
      </w:r>
      <w:bookmarkStart w:id="0" w:name="_GoBack"/>
      <w:bookmarkEnd w:id="0"/>
      <w:r w:rsidRPr="004A49DF">
        <w:rPr>
          <w:color w:val="444444"/>
          <w:sz w:val="28"/>
          <w:szCs w:val="28"/>
        </w:rPr>
        <w:t xml:space="preserve">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Издательство ФИЗИКОН включено в официальные списки издательств электронного контента.</w:t>
      </w:r>
      <w:r w:rsidRPr="004A49DF">
        <w:rPr>
          <w:color w:val="444444"/>
          <w:sz w:val="28"/>
          <w:szCs w:val="28"/>
        </w:rPr>
        <w:br/>
      </w:r>
    </w:p>
    <w:p w:rsidR="004A49DF" w:rsidRDefault="004A49DF" w:rsidP="004A49DF">
      <w:pPr>
        <w:pStyle w:val="a3"/>
        <w:spacing w:before="225" w:beforeAutospacing="0" w:after="0" w:afterAutospacing="0"/>
        <w:jc w:val="both"/>
        <w:rPr>
          <w:rFonts w:ascii="Arial" w:hAnsi="Arial" w:cs="Arial"/>
          <w:color w:val="444444"/>
          <w:sz w:val="21"/>
          <w:szCs w:val="21"/>
        </w:rPr>
      </w:pPr>
    </w:p>
    <w:p w:rsidR="004A49DF" w:rsidRPr="004A49DF" w:rsidRDefault="004A49DF" w:rsidP="004A49DF">
      <w:pPr>
        <w:pStyle w:val="a3"/>
        <w:spacing w:before="225" w:beforeAutospacing="0" w:after="0" w:afterAutospacing="0"/>
        <w:rPr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proofErr w:type="gramStart"/>
      <w:r w:rsidRPr="004A49DF">
        <w:rPr>
          <w:color w:val="444444"/>
          <w:sz w:val="28"/>
          <w:szCs w:val="28"/>
        </w:rPr>
        <w:t>Издательством разработаны предметные сайты для педагогов:</w:t>
      </w:r>
      <w:r w:rsidRPr="004A49DF">
        <w:rPr>
          <w:color w:val="444444"/>
          <w:sz w:val="28"/>
          <w:szCs w:val="28"/>
        </w:rPr>
        <w:br/>
      </w:r>
      <w:hyperlink r:id="rId5" w:tgtFrame="_blank" w:history="1">
        <w:r w:rsidRPr="004A49DF">
          <w:rPr>
            <w:rStyle w:val="a4"/>
            <w:color w:val="2FB4AF"/>
            <w:sz w:val="28"/>
            <w:szCs w:val="28"/>
            <w:u w:val="none"/>
          </w:rPr>
          <w:t>https://mathematics.ru/</w:t>
        </w:r>
      </w:hyperlink>
      <w:r w:rsidRPr="004A49DF">
        <w:rPr>
          <w:color w:val="444444"/>
          <w:sz w:val="28"/>
          <w:szCs w:val="28"/>
        </w:rPr>
        <w:t> – предметный сайт по математике;</w:t>
      </w:r>
      <w:r w:rsidRPr="004A49DF">
        <w:rPr>
          <w:color w:val="444444"/>
          <w:sz w:val="28"/>
          <w:szCs w:val="28"/>
        </w:rPr>
        <w:br/>
      </w:r>
      <w:hyperlink r:id="rId6" w:tgtFrame="_blank" w:history="1">
        <w:r w:rsidRPr="004A49DF">
          <w:rPr>
            <w:rStyle w:val="a4"/>
            <w:color w:val="2FB4AF"/>
            <w:sz w:val="28"/>
            <w:szCs w:val="28"/>
            <w:u w:val="none"/>
          </w:rPr>
          <w:t>https://physics.ru/</w:t>
        </w:r>
      </w:hyperlink>
      <w:r w:rsidRPr="004A49DF">
        <w:rPr>
          <w:color w:val="444444"/>
          <w:sz w:val="28"/>
          <w:szCs w:val="28"/>
        </w:rPr>
        <w:t> – предметный сайт по физике и астрономии;</w:t>
      </w:r>
      <w:r w:rsidRPr="004A49DF">
        <w:rPr>
          <w:color w:val="444444"/>
          <w:sz w:val="28"/>
          <w:szCs w:val="28"/>
        </w:rPr>
        <w:br/>
      </w:r>
      <w:hyperlink r:id="rId7" w:tgtFrame="_blank" w:history="1">
        <w:r w:rsidRPr="004A49DF">
          <w:rPr>
            <w:rStyle w:val="a4"/>
            <w:color w:val="2FB4AF"/>
            <w:sz w:val="28"/>
            <w:szCs w:val="28"/>
            <w:u w:val="none"/>
          </w:rPr>
          <w:t>https://chemistry.ru/</w:t>
        </w:r>
      </w:hyperlink>
      <w:r w:rsidRPr="004A49DF">
        <w:rPr>
          <w:color w:val="444444"/>
          <w:sz w:val="28"/>
          <w:szCs w:val="28"/>
        </w:rPr>
        <w:t> – предметный сайт по химии;</w:t>
      </w:r>
      <w:r w:rsidRPr="004A49DF">
        <w:rPr>
          <w:color w:val="444444"/>
          <w:sz w:val="28"/>
          <w:szCs w:val="28"/>
        </w:rPr>
        <w:br/>
      </w:r>
      <w:hyperlink r:id="rId8" w:tgtFrame="_blank" w:history="1">
        <w:r w:rsidRPr="004A49DF">
          <w:rPr>
            <w:rStyle w:val="a4"/>
            <w:color w:val="2FB4AF"/>
            <w:sz w:val="28"/>
            <w:szCs w:val="28"/>
            <w:u w:val="none"/>
          </w:rPr>
          <w:t>https://biology.ru/</w:t>
        </w:r>
      </w:hyperlink>
      <w:r w:rsidRPr="004A49DF">
        <w:rPr>
          <w:color w:val="444444"/>
          <w:sz w:val="28"/>
          <w:szCs w:val="28"/>
        </w:rPr>
        <w:t> - предметный сайт по биологии;</w:t>
      </w:r>
      <w:r w:rsidRPr="004A49DF">
        <w:rPr>
          <w:color w:val="444444"/>
          <w:sz w:val="28"/>
          <w:szCs w:val="28"/>
        </w:rPr>
        <w:br/>
      </w:r>
      <w:hyperlink r:id="rId9" w:tgtFrame="_blank" w:history="1">
        <w:r w:rsidRPr="004A49DF">
          <w:rPr>
            <w:rStyle w:val="a4"/>
            <w:color w:val="2FB4AF"/>
            <w:sz w:val="28"/>
            <w:szCs w:val="28"/>
            <w:u w:val="none"/>
          </w:rPr>
          <w:t>https://geography.ru/</w:t>
        </w:r>
      </w:hyperlink>
      <w:r w:rsidRPr="004A49DF">
        <w:rPr>
          <w:color w:val="444444"/>
          <w:sz w:val="28"/>
          <w:szCs w:val="28"/>
        </w:rPr>
        <w:t> - предметный сайт по географии;</w:t>
      </w:r>
      <w:r w:rsidRPr="004A49DF">
        <w:rPr>
          <w:color w:val="444444"/>
          <w:sz w:val="28"/>
          <w:szCs w:val="28"/>
        </w:rPr>
        <w:br/>
      </w:r>
      <w:hyperlink r:id="rId10" w:tgtFrame="_blank" w:history="1">
        <w:r w:rsidRPr="004A49DF">
          <w:rPr>
            <w:rStyle w:val="a4"/>
            <w:color w:val="2FB4AF"/>
            <w:sz w:val="28"/>
            <w:szCs w:val="28"/>
            <w:u w:val="none"/>
          </w:rPr>
          <w:t>https://english.ru/</w:t>
        </w:r>
      </w:hyperlink>
      <w:r w:rsidRPr="004A49DF">
        <w:rPr>
          <w:color w:val="444444"/>
          <w:sz w:val="28"/>
          <w:szCs w:val="28"/>
        </w:rPr>
        <w:t> – предметный сайт по английскому языку;</w:t>
      </w:r>
      <w:proofErr w:type="gramEnd"/>
    </w:p>
    <w:p w:rsidR="00CA5E19" w:rsidRDefault="00CA5E19"/>
    <w:sectPr w:rsidR="00CA5E19" w:rsidSect="00B333EF">
      <w:pgSz w:w="11900" w:h="16840"/>
      <w:pgMar w:top="357" w:right="357" w:bottom="357" w:left="35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2E"/>
    <w:rsid w:val="0007452E"/>
    <w:rsid w:val="004A49DF"/>
    <w:rsid w:val="00B333EF"/>
    <w:rsid w:val="00CA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49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49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log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emistry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hysics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athematics.ru/" TargetMode="External"/><Relationship Id="rId10" Type="http://schemas.openxmlformats.org/officeDocument/2006/relationships/hyperlink" Target="https://englis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ograph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2020-12-01T13:22:00Z</dcterms:created>
  <dcterms:modified xsi:type="dcterms:W3CDTF">2020-12-01T13:23:00Z</dcterms:modified>
</cp:coreProperties>
</file>