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6C" w:rsidRPr="002B536C" w:rsidRDefault="002B536C" w:rsidP="002B536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2B536C">
        <w:rPr>
          <w:b/>
          <w:sz w:val="28"/>
          <w:szCs w:val="28"/>
        </w:rPr>
        <w:t>униципальный этап областного конкурса «Правовая академия»</w:t>
      </w:r>
    </w:p>
    <w:p w:rsidR="002B536C" w:rsidRDefault="002B536C" w:rsidP="002B536C">
      <w:pPr>
        <w:pStyle w:val="a3"/>
      </w:pPr>
      <w:proofErr w:type="gramStart"/>
      <w:r>
        <w:rPr>
          <w:sz w:val="28"/>
          <w:szCs w:val="28"/>
        </w:rPr>
        <w:t>26 сентября 2019 года на базе муниципального бюджетного образовательного учреждения дополнительного образования «Никольский центр дополнительного образования» (бывший дом пионеров) прошел муниципальный этап областного конкурса «Правовая академия», в котором приняли участие 6 команд из 5 образовательных организаций: команда МБОУ «</w:t>
      </w:r>
      <w:proofErr w:type="spellStart"/>
      <w:r>
        <w:rPr>
          <w:sz w:val="28"/>
          <w:szCs w:val="28"/>
        </w:rPr>
        <w:t>Кожаевская</w:t>
      </w:r>
      <w:proofErr w:type="spellEnd"/>
      <w:r>
        <w:rPr>
          <w:sz w:val="28"/>
          <w:szCs w:val="28"/>
        </w:rPr>
        <w:t xml:space="preserve"> ООШ», команды «Имеем право» и «Правовая солянка» МБОУ «СОШ №2 г. Никольска», команда МБОУ «Борковская ООШ», команда «Фемида» МБОУ «СОШ №1</w:t>
      </w:r>
      <w:proofErr w:type="gramEnd"/>
      <w:r>
        <w:rPr>
          <w:sz w:val="28"/>
          <w:szCs w:val="28"/>
        </w:rPr>
        <w:t xml:space="preserve"> г. Никольска» и команда «Закон» Никольский филиал БПОУ ВО «</w:t>
      </w:r>
      <w:proofErr w:type="spellStart"/>
      <w:r>
        <w:rPr>
          <w:sz w:val="28"/>
          <w:szCs w:val="28"/>
        </w:rPr>
        <w:t>Тотемский</w:t>
      </w:r>
      <w:proofErr w:type="spellEnd"/>
      <w:r>
        <w:rPr>
          <w:sz w:val="28"/>
          <w:szCs w:val="28"/>
        </w:rPr>
        <w:t xml:space="preserve"> политехнический колледж».</w:t>
      </w:r>
      <w:r>
        <w:br/>
      </w:r>
      <w:r>
        <w:rPr>
          <w:sz w:val="28"/>
          <w:szCs w:val="28"/>
        </w:rPr>
        <w:t xml:space="preserve">Началась игра </w:t>
      </w:r>
      <w:proofErr w:type="gramStart"/>
      <w:r>
        <w:rPr>
          <w:sz w:val="28"/>
          <w:szCs w:val="28"/>
        </w:rPr>
        <w:t>с</w:t>
      </w:r>
      <w:proofErr w:type="gramEnd"/>
    </w:p>
    <w:p w:rsidR="002B536C" w:rsidRDefault="002B536C" w:rsidP="002B536C">
      <w:pPr>
        <w:pStyle w:val="a3"/>
      </w:pPr>
      <w:r>
        <w:rPr>
          <w:sz w:val="28"/>
          <w:szCs w:val="28"/>
        </w:rPr>
        <w:t xml:space="preserve">разминки в форме дебатов на правовые темы. Основной этап игры состоял из туров: игра «Что? Где? Когда?», конкурса капитанов «Сказочный вопрос» и решением ситуаций по правовой тематике «Кто прав». В рамках основного этапа участники отвечали на вопросы по темам: политики, уголовного права, </w:t>
      </w:r>
      <w:proofErr w:type="spellStart"/>
      <w:r>
        <w:rPr>
          <w:sz w:val="28"/>
          <w:szCs w:val="28"/>
        </w:rPr>
        <w:t>плав</w:t>
      </w:r>
      <w:proofErr w:type="spellEnd"/>
      <w:r>
        <w:rPr>
          <w:sz w:val="28"/>
          <w:szCs w:val="28"/>
        </w:rPr>
        <w:t xml:space="preserve"> людей. За каждый правильный ответ команда получала по одному баллу. В конкурсе «Сказочный вопрос», капитаны смогли добавить «в копилку» команды по несколько баллов, основной этап игры завершился решением ситуаций по правовой тематике. В финал вышли 4 команды, набравшие большее количество баллов, где и определился победитель – команда «Правовая солянка» МБОУ «СОШ №2 г. Никольска».</w:t>
      </w:r>
      <w:r>
        <w:br/>
      </w:r>
      <w:r>
        <w:rPr>
          <w:sz w:val="28"/>
          <w:szCs w:val="28"/>
        </w:rPr>
        <w:t>За ходом игры и правильностью ответов команд следило жюри в составе заведующего юридическим отделом администрации Никольского района Мишенев Дмитрий Николаевич и капитана внутренней службы юрисконсульта ОМВД России по Никольскому Району Коробова Татьяна Ивановна.</w:t>
      </w:r>
      <w:r>
        <w:br/>
      </w:r>
      <w:r>
        <w:rPr>
          <w:sz w:val="28"/>
          <w:szCs w:val="28"/>
        </w:rPr>
        <w:t>Команды-победители награждены дипломами и призами. Все участники конкурса получили свидетельства участников. По итогам проведения муниципального этапа Конкурса команда-победитель направляется на участие в областном этапе.</w:t>
      </w:r>
    </w:p>
    <w:p w:rsidR="00004C41" w:rsidRDefault="00004C41"/>
    <w:p w:rsidR="002B536C" w:rsidRDefault="002B536C">
      <w:r>
        <w:rPr>
          <w:noProof/>
          <w:lang w:eastAsia="ru-RU"/>
        </w:rPr>
        <w:lastRenderedPageBreak/>
        <w:drawing>
          <wp:inline distT="0" distB="0" distL="0" distR="0">
            <wp:extent cx="5940425" cy="3956323"/>
            <wp:effectExtent l="19050" t="0" r="3175" b="0"/>
            <wp:docPr id="1" name="Рисунок 1" descr="IMG 2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 27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536C" w:rsidSect="00004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36C"/>
    <w:rsid w:val="00004C41"/>
    <w:rsid w:val="002B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3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2021-06-16T06:00:00Z</dcterms:created>
  <dcterms:modified xsi:type="dcterms:W3CDTF">2021-06-16T06:01:00Z</dcterms:modified>
</cp:coreProperties>
</file>